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1F" w:rsidRPr="00CA4770" w:rsidRDefault="00CA4770" w:rsidP="00CA4770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24"/>
          <w:szCs w:val="32"/>
        </w:rPr>
      </w:pPr>
      <w:r w:rsidRPr="00CA4770">
        <w:rPr>
          <w:rFonts w:ascii="Angsana New" w:hAnsi="Angsana New" w:cs="Angsana New" w:hint="cs"/>
          <w:b/>
          <w:bCs/>
          <w:sz w:val="24"/>
          <w:szCs w:val="32"/>
          <w:cs/>
        </w:rPr>
        <w:t>ประชาสัมพันธ์หลักเกณฑ์และวิธีการชำระภาษี</w:t>
      </w:r>
    </w:p>
    <w:p w:rsidR="00CA4770" w:rsidRPr="00CA4770" w:rsidRDefault="00CA4770" w:rsidP="00CA4770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24"/>
          <w:szCs w:val="32"/>
        </w:rPr>
      </w:pPr>
      <w:r w:rsidRPr="00CA4770">
        <w:rPr>
          <w:rFonts w:ascii="Angsana New" w:hAnsi="Angsana New" w:cs="Angsana New" w:hint="cs"/>
          <w:b/>
          <w:bCs/>
          <w:sz w:val="24"/>
          <w:szCs w:val="32"/>
          <w:cs/>
        </w:rPr>
        <w:t>องค์การบริหารส่วนตำบลหน้าสตน</w:t>
      </w:r>
    </w:p>
    <w:p w:rsidR="00CA4770" w:rsidRPr="00CA4770" w:rsidRDefault="00CA4770" w:rsidP="00CA4770">
      <w:pPr>
        <w:spacing w:after="0" w:line="240" w:lineRule="auto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A4770">
        <w:rPr>
          <w:rFonts w:ascii="Angsana New" w:hAnsi="Angsana New" w:cs="Angsana New" w:hint="cs"/>
          <w:b/>
          <w:bCs/>
          <w:sz w:val="24"/>
          <w:szCs w:val="32"/>
          <w:cs/>
        </w:rPr>
        <w:t>อำเภอหัวไทร  จังหวัดนครศรีธรรมราช</w:t>
      </w:r>
    </w:p>
    <w:p w:rsidR="00CA4770" w:rsidRDefault="00CA4770" w:rsidP="00CA4770">
      <w:pPr>
        <w:spacing w:after="0" w:line="240" w:lineRule="auto"/>
        <w:rPr>
          <w:rFonts w:ascii="Angsana New" w:hAnsi="Angsana New" w:cs="Angsana New"/>
        </w:rPr>
      </w:pPr>
    </w:p>
    <w:p w:rsidR="00CA4770" w:rsidRDefault="00CA4770" w:rsidP="00CA4770">
      <w:pPr>
        <w:spacing w:after="0" w:line="240" w:lineRule="auto"/>
        <w:rPr>
          <w:rFonts w:ascii="Angsana New" w:hAnsi="Angsana New" w:cs="Angsana New"/>
        </w:rPr>
      </w:pP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ภาษีโรงเรือนและที่ดิน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เป็นภาษีที่เก็บจาก บ้านเช่า อาคาร ร้านค้า ตึกแถว บริษัท ธนาคาร  โรงแรม โรงภาพยนตร์ แฟลต </w:t>
      </w:r>
      <w:proofErr w:type="spellStart"/>
      <w:r w:rsidRPr="00F30D5E">
        <w:rPr>
          <w:rFonts w:ascii="Angsana New" w:hAnsi="Angsana New" w:cs="Angsana New" w:hint="cs"/>
          <w:sz w:val="24"/>
          <w:szCs w:val="32"/>
          <w:cs/>
        </w:rPr>
        <w:t>อพาร์ทเม้นท์</w:t>
      </w:r>
      <w:proofErr w:type="spellEnd"/>
      <w:r w:rsidRPr="00F30D5E">
        <w:rPr>
          <w:rFonts w:ascii="Angsana New" w:hAnsi="Angsana New" w:cs="Angsana New" w:hint="cs"/>
          <w:sz w:val="24"/>
          <w:szCs w:val="32"/>
          <w:cs/>
        </w:rPr>
        <w:t xml:space="preserve"> หอพัก ท่าเรือ บ่อนไก่ บ่อนปลา ฟาร์ม คลังสินค้า และบริเวณที่ดินปกติที่ใช้ร่วมกับโรงเรือนนั้น ฯลฯ</w:t>
      </w: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อัตราภาษี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ร้อยละ 12.5 ของค่ารายปี</w:t>
      </w: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CA4770" w:rsidRPr="00F30D5E" w:rsidRDefault="00CA4770" w:rsidP="00CA4770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การยื่นแบบประเมินและการชำระภาษี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1.เจ้าของทรัพย์สินหรือผู้มอบอำนาจยื่นแบบแสดงรายการทรัพย์สิน(</w:t>
      </w:r>
      <w:proofErr w:type="spellStart"/>
      <w:r w:rsidRPr="00F30D5E">
        <w:rPr>
          <w:rFonts w:ascii="Angsana New" w:hAnsi="Angsana New" w:cs="Angsana New" w:hint="cs"/>
          <w:sz w:val="24"/>
          <w:szCs w:val="32"/>
          <w:cs/>
        </w:rPr>
        <w:t>ภ.ร.ด.</w:t>
      </w:r>
      <w:proofErr w:type="spellEnd"/>
      <w:r w:rsidRPr="00F30D5E">
        <w:rPr>
          <w:rFonts w:ascii="Angsana New" w:hAnsi="Angsana New" w:cs="Angsana New" w:hint="cs"/>
          <w:sz w:val="24"/>
          <w:szCs w:val="32"/>
          <w:cs/>
        </w:rPr>
        <w:t>2) ต่อพนักงานเจ้าหน้าที่ ซึ่งทรัพย์สินนั้นตั้งอยู่ ตั้งแต่วันที่ 2  มกราคม  - สิ้นเดือนกุมภาพันธ์ ของทุกปี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2.พนักงานเจ้าหน้าที่จะออกแบบแจ้งการประเมิน (ภ.รด.8)</w:t>
      </w:r>
    </w:p>
    <w:p w:rsidR="00CA4770" w:rsidRPr="00F30D5E" w:rsidRDefault="00CA4770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3.ผู้รับการประเมินต้องชำระภายใน 30 วัน นับแต่วันได้รับแบบแจ้งการประเมิน </w:t>
      </w:r>
      <w:r w:rsidR="00F30D5E" w:rsidRPr="00F30D5E">
        <w:rPr>
          <w:rFonts w:ascii="Angsana New" w:hAnsi="Angsana New" w:cs="Angsana New" w:hint="cs"/>
          <w:sz w:val="24"/>
          <w:szCs w:val="32"/>
          <w:cs/>
        </w:rPr>
        <w:t>(</w:t>
      </w:r>
      <w:proofErr w:type="spellStart"/>
      <w:r w:rsidR="00F30D5E" w:rsidRPr="00F30D5E">
        <w:rPr>
          <w:rFonts w:ascii="Angsana New" w:hAnsi="Angsana New" w:cs="Angsana New" w:hint="cs"/>
          <w:sz w:val="24"/>
          <w:szCs w:val="32"/>
          <w:cs/>
        </w:rPr>
        <w:t>ภ.ร.ด.</w:t>
      </w:r>
      <w:proofErr w:type="spellEnd"/>
      <w:r w:rsidR="00F30D5E" w:rsidRPr="00F30D5E">
        <w:rPr>
          <w:rFonts w:ascii="Angsana New" w:hAnsi="Angsana New" w:cs="Angsana New" w:hint="cs"/>
          <w:sz w:val="24"/>
          <w:szCs w:val="32"/>
          <w:cs/>
        </w:rPr>
        <w:t>8)</w:t>
      </w:r>
    </w:p>
    <w:p w:rsidR="00F30D5E" w:rsidRPr="00F30D5E" w:rsidRDefault="00F30D5E" w:rsidP="00CA4770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การอุทธรณ์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lastRenderedPageBreak/>
        <w:t xml:space="preserve"> หากผู้รับการประเมินไม่พอใจในการประเมิน ให้ยื่นคำร้องขออุทธรณ์ภายใน 15 วัน นับแต่วันที่ได้รับแบบแจ้งการประเมิน (</w:t>
      </w:r>
      <w:proofErr w:type="spellStart"/>
      <w:r w:rsidRPr="00F30D5E">
        <w:rPr>
          <w:rFonts w:ascii="Angsana New" w:hAnsi="Angsana New" w:cs="Angsana New" w:hint="cs"/>
          <w:sz w:val="24"/>
          <w:szCs w:val="32"/>
          <w:cs/>
        </w:rPr>
        <w:t>ภ.ร.ด.</w:t>
      </w:r>
      <w:proofErr w:type="spellEnd"/>
      <w:r w:rsidRPr="00F30D5E">
        <w:rPr>
          <w:rFonts w:ascii="Angsana New" w:hAnsi="Angsana New" w:cs="Angsana New" w:hint="cs"/>
          <w:sz w:val="24"/>
          <w:szCs w:val="32"/>
          <w:cs/>
        </w:rPr>
        <w:t>8)</w:t>
      </w: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F30D5E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อัตราโทษและค่าปรับ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1.ผู้ใดละเลยไม่ยื่นแบบแสดงรายการ มีความผิดโทษปรับไม่เกิน 200  บาท และเรียกเก็บภาษีย้อนหลังได้ไม่เกิน 10 ปี 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2.ผู้ใดยื่นแบบแสดงรายการไม่ถูกต้องตามความจริงหรือไม่บริบูรณ์มีความผิดต้องระวางโทษจำคุกไม่เกิน 6 เดือน หรือ ปรับไม่เกิน 500 บาท หรือทั้งจำทั้งปรับ และเรียกเก็บภาษีย้อนหลังได้ไม่เกิน 5 ปี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3.ถ้าชำระค่าภาษีเกินกำหนด 30 วัน นับแต่วันถัดจากวันที่ได้การประเมิน ให้เสียเงินเพิ่มดังนี้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3.1 ไม่เกิน 1 เดือน เสียเพิ่ม 2.5</w:t>
      </w:r>
      <w:r w:rsidRPr="00F30D5E">
        <w:rPr>
          <w:rFonts w:ascii="Angsana New" w:hAnsi="Angsana New" w:cs="Angsana New"/>
          <w:sz w:val="24"/>
          <w:szCs w:val="32"/>
        </w:rPr>
        <w:t>%</w:t>
      </w:r>
      <w:r w:rsidRPr="00F30D5E">
        <w:rPr>
          <w:rFonts w:ascii="Angsana New" w:hAnsi="Angsana New" w:cs="Angsana New" w:hint="cs"/>
          <w:sz w:val="24"/>
          <w:szCs w:val="32"/>
          <w:cs/>
        </w:rPr>
        <w:t xml:space="preserve"> 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3.2  เกิน 1 เดือน แต่ไม่เกิน 2 เดือน เพิ่ม </w:t>
      </w:r>
      <w:r w:rsidRPr="00F30D5E">
        <w:rPr>
          <w:rFonts w:ascii="Angsana New" w:hAnsi="Angsana New" w:cs="Angsana New"/>
          <w:sz w:val="24"/>
          <w:szCs w:val="32"/>
        </w:rPr>
        <w:t>5%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3.3  เกิน 2 เดือน แต่ไม่เกิน 3 เดือน เพิ่ม </w:t>
      </w:r>
      <w:r w:rsidRPr="00F30D5E">
        <w:rPr>
          <w:rFonts w:ascii="Angsana New" w:hAnsi="Angsana New" w:cs="Angsana New"/>
          <w:sz w:val="24"/>
          <w:szCs w:val="32"/>
        </w:rPr>
        <w:t>7.5%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 xml:space="preserve">3.4 เกิน 3 เดือน แต่ไม่เกิน 4 เดือน เพิ่ม </w:t>
      </w:r>
      <w:r w:rsidRPr="00F30D5E">
        <w:rPr>
          <w:rFonts w:ascii="Angsana New" w:hAnsi="Angsana New" w:cs="Angsana New"/>
          <w:sz w:val="24"/>
          <w:szCs w:val="32"/>
        </w:rPr>
        <w:t>10%</w:t>
      </w:r>
    </w:p>
    <w:p w:rsidR="00F30D5E" w:rsidRPr="00F30D5E" w:rsidRDefault="00F30D5E" w:rsidP="00F30D5E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3.5 เกิน 4 เดือน ขึ้นไป ให้ยึดอายัด หรือขายทอดตลาดทรัพย์สินโดยมิต้องขอให้ศาลสั่ง หรือ ออกหมายยึด</w:t>
      </w: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F30D5E" w:rsidRPr="00167A13" w:rsidRDefault="00F30D5E" w:rsidP="00F30D5E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ภาษีบำรุงท้องที่</w:t>
      </w:r>
    </w:p>
    <w:p w:rsidR="00F30D5E" w:rsidRPr="00F30D5E" w:rsidRDefault="00F30D5E" w:rsidP="00167A13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F30D5E" w:rsidRPr="00167A13" w:rsidRDefault="00F30D5E" w:rsidP="00F30D5E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lastRenderedPageBreak/>
        <w:t>อัตราภาษี</w:t>
      </w:r>
    </w:p>
    <w:p w:rsidR="00F30D5E" w:rsidRPr="00F30D5E" w:rsidRDefault="00F30D5E" w:rsidP="00167A13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-จะเสียตามราคาปานกลางของที่ดิน มีหลายอัตรา ขอทราบรายละเอียดกับเจ้าหน้าที่ได้โดยตรง</w:t>
      </w:r>
    </w:p>
    <w:p w:rsidR="00F30D5E" w:rsidRDefault="00F30D5E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 w:rsidRPr="00F30D5E">
        <w:rPr>
          <w:rFonts w:ascii="Angsana New" w:hAnsi="Angsana New" w:cs="Angsana New" w:hint="cs"/>
          <w:sz w:val="24"/>
          <w:szCs w:val="32"/>
          <w:cs/>
        </w:rPr>
        <w:t>-ที่ดินว่างเปล่าหรือไม่ได้ทำประโยชน์จะต้องเสียภาษี เป็น สองเท่า ของอัตราปกติ</w:t>
      </w:r>
    </w:p>
    <w:p w:rsidR="00167A13" w:rsidRDefault="00167A13" w:rsidP="00F30D5E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F30D5E" w:rsidRPr="00167A13" w:rsidRDefault="00F30D5E" w:rsidP="00F30D5E">
      <w:pPr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การยื่นแบบแสดงรายการที่ดินและชำระภาษี</w:t>
      </w:r>
    </w:p>
    <w:p w:rsidR="00F30D5E" w:rsidRDefault="00F30D5E" w:rsidP="00167A13">
      <w:pPr>
        <w:spacing w:after="0" w:line="240" w:lineRule="auto"/>
        <w:ind w:firstLine="720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1.ให้เจ้าของที่ดิน, ผู้ครอบครองที่ดิน ยื่น แบบแสดงรายการที่ดิน (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ภ.บ.ท.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5)และชำระภาษีปีละครั้ง ตั้งแต่วันที่</w:t>
      </w:r>
      <w:r w:rsidR="00842D89">
        <w:rPr>
          <w:rFonts w:ascii="Angsana New" w:hAnsi="Angsana New" w:cs="Angsana New" w:hint="cs"/>
          <w:sz w:val="24"/>
          <w:szCs w:val="32"/>
          <w:cs/>
        </w:rPr>
        <w:t xml:space="preserve"> 2 มกราคม </w:t>
      </w:r>
      <w:r w:rsidR="00842D89">
        <w:rPr>
          <w:rFonts w:ascii="Angsana New" w:hAnsi="Angsana New" w:cs="Angsana New"/>
          <w:sz w:val="24"/>
          <w:szCs w:val="32"/>
          <w:cs/>
        </w:rPr>
        <w:t>–</w:t>
      </w:r>
      <w:r w:rsidR="00842D89">
        <w:rPr>
          <w:rFonts w:ascii="Angsana New" w:hAnsi="Angsana New" w:cs="Angsana New" w:hint="cs"/>
          <w:sz w:val="24"/>
          <w:szCs w:val="32"/>
          <w:cs/>
        </w:rPr>
        <w:t xml:space="preserve"> 30 เมษายน  ของทุกปี</w:t>
      </w:r>
    </w:p>
    <w:p w:rsidR="00167A13" w:rsidRDefault="00842D89" w:rsidP="00167A13">
      <w:pPr>
        <w:spacing w:after="0" w:line="240" w:lineRule="auto"/>
        <w:ind w:firstLine="72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2.ผู้ที่ได้รับโอนกรรมสิทธิ์ที่ดินใหม่ หรือเนื้อที่ดินเปลี่ยนแปลงให้ยื่นแบบแสดงรายการที่ดิน (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ภ.บ.ท.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5) ภายใน 30 วัน ที่โอนกรรมสิทธิ์</w:t>
      </w:r>
    </w:p>
    <w:p w:rsidR="00842D89" w:rsidRDefault="00842D89" w:rsidP="00167A13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การลดหย่อน และการยกเว้นภาษีบำรุงท้องที่</w:t>
      </w:r>
    </w:p>
    <w:p w:rsidR="00167A13" w:rsidRPr="00167A13" w:rsidRDefault="00167A13" w:rsidP="00167A13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            </w:t>
      </w:r>
      <w:r w:rsidR="00842D89">
        <w:rPr>
          <w:rFonts w:ascii="Angsana New" w:hAnsi="Angsana New" w:cs="Angsana New" w:hint="cs"/>
          <w:sz w:val="24"/>
          <w:szCs w:val="32"/>
          <w:cs/>
        </w:rPr>
        <w:t>1.ที่ดินแปลงที่เจ้าของปลูกบ้านที่อยู่อาศัย</w:t>
      </w:r>
      <w:r w:rsidR="005B4A33">
        <w:rPr>
          <w:rFonts w:ascii="Angsana New" w:hAnsi="Angsana New" w:cs="Angsana New" w:hint="cs"/>
          <w:sz w:val="24"/>
          <w:szCs w:val="32"/>
          <w:cs/>
        </w:rPr>
        <w:t xml:space="preserve">โดยไม่ทำการค้าหรือเช่าแต่อย่างใดทั้งสิ้น ลดหย่อนได้ 5 ไร่ </w:t>
      </w:r>
    </w:p>
    <w:p w:rsidR="00842D89" w:rsidRDefault="005B4A3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ส่วนที่เกินต้องเสียภาษีตามอัตราที่กำหนด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            </w:t>
      </w:r>
      <w:r w:rsidR="005B4A33">
        <w:rPr>
          <w:rFonts w:ascii="Angsana New" w:hAnsi="Angsana New" w:cs="Angsana New" w:hint="cs"/>
          <w:sz w:val="24"/>
          <w:szCs w:val="32"/>
          <w:cs/>
        </w:rPr>
        <w:t>2.ที่ดินเจ้าของปลูกบ้านให้เช่าหรือปลูกบ้านทำการค้าและได้เสียภาษีโรงเรือนและที่ดินแล้ว จะได้รับการยกเว้นภาษี</w:t>
      </w:r>
    </w:p>
    <w:p w:rsidR="005B4A33" w:rsidRDefault="005B4A3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บำรุงท้องที่ในส่วนที่อาคารนั้นตั้งอยู่</w:t>
      </w:r>
    </w:p>
    <w:p w:rsidR="005B4A33" w:rsidRPr="00167A13" w:rsidRDefault="00945A1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อัตราโทษและค่าปรับ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lastRenderedPageBreak/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1.ไม่ยื่นแบบภายในกำหนดเสียเงินเพิ่ม 10</w:t>
      </w:r>
      <w:r w:rsidR="00945A1D">
        <w:rPr>
          <w:rFonts w:ascii="Angsana New" w:hAnsi="Angsana New" w:cs="Angsana New"/>
          <w:sz w:val="24"/>
          <w:szCs w:val="32"/>
        </w:rPr>
        <w:t>%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ของค่าภาษี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2.ยื่นรายการไม่ถูกต้อง ค่าภาษีน้อยลงเสียเงินเพิ่ม 10</w:t>
      </w:r>
      <w:r w:rsidR="00945A1D">
        <w:rPr>
          <w:rFonts w:ascii="Angsana New" w:hAnsi="Angsana New" w:cs="Angsana New"/>
          <w:sz w:val="24"/>
          <w:szCs w:val="32"/>
        </w:rPr>
        <w:t>%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ของค่าภาษี ประเมินเพิ่มเติม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3.ชี้เขตแจ้งจำนวนเนื้อที่ดินไม่ถูกต้อง ค่าภาษีน้อยลง ต้องเสียเงินเพิ่มอีก 1 เท่า ของค่าภาษีประเมินเพิ่มเติม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4.ชำระภาษีเกินกำหนดวันที่ 30 เมษายน ต้องเสียเงินเพิ่ม 24</w:t>
      </w:r>
      <w:r w:rsidR="00945A1D">
        <w:rPr>
          <w:rFonts w:ascii="Angsana New" w:hAnsi="Angsana New" w:cs="Angsana New"/>
          <w:sz w:val="24"/>
          <w:szCs w:val="32"/>
        </w:rPr>
        <w:t>%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ต่อปีของค่าภาษี เศษของเดือนให้นับเป็นหนึ่งเดือน</w:t>
      </w:r>
    </w:p>
    <w:p w:rsidR="00945A1D" w:rsidRPr="00167A13" w:rsidRDefault="00945A1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ภาษีป้าย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เป็นภาษีที่จัดเก็บจากป้ายแสดงชื่อ ยี่ห้อ หรือเครื่องหมายทางการค้า หรือโฆษณาหรือกิจการอื่น เพื่อหารายได้ไม่ว่าจะแสดงหรือโฆษณาไว้ที่วัตถุใด ๆ ด้วยอักษรภาพ หรือเครื่องหมายที่เขียนแกะสลักจารึก หรือทำให้ปรากฏด้วยวิธีอื่น</w:t>
      </w:r>
    </w:p>
    <w:p w:rsidR="00945A1D" w:rsidRPr="00167A13" w:rsidRDefault="00945A1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อัตราภาษีป้าย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1.ป้ายที่มีอักษรไทยล้วน คิดอัตรา 3 บาท ต่อ 500 ตารางเซนติเมตร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2.ป้ายที่มีอักษรไทยปนอักษรต่างประเทศหรือปนกับภาพและเครื่องหมายอื่น คิดอัตรา 20 บาท ต่อ 500 ตารางเซนติเมตร 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3.ป้ายดังต่อไปนี้ คิดอัตรา 40 บาท ต่อ 500 ต่อตารางเซนติเมตร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- ป้ายที่ไม่มีอักษรไทย ไม่ว่าจะมีภาพหรือเครื่องหมายใด ๆ หรือไม่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>- ป้ายที่มีอักษรไทยบางส่วนหรือทั้งหมดอยู่ใต้หรือต่ำกว่าอักษรต่างประเทศ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lastRenderedPageBreak/>
        <w:t xml:space="preserve">                 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4.ป้ายที่คำนวณพื้นที่และประเภทของป้ายแล้วเสียภาษีต่ำกว่า 200 บาท ให้เสียในอัตรา 200 บาท </w:t>
      </w:r>
    </w:p>
    <w:p w:rsidR="00167A13" w:rsidRP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b/>
          <w:bCs/>
          <w:sz w:val="28"/>
          <w:szCs w:val="36"/>
          <w:u w:val="single"/>
        </w:rPr>
      </w:pPr>
      <w:r w:rsidRPr="00167A13">
        <w:rPr>
          <w:rFonts w:ascii="Angsana New" w:hAnsi="Angsana New" w:cs="Angsana New" w:hint="cs"/>
          <w:b/>
          <w:bCs/>
          <w:sz w:val="28"/>
          <w:szCs w:val="36"/>
          <w:u w:val="single"/>
          <w:cs/>
        </w:rPr>
        <w:t>การยื่นแบบประเมินและการชำระภาษี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เจ้าของทรัพย์สินยื่นแบบแสดงรายการ(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 xml:space="preserve">1) ต่อพนักงานเจ้าหน้าที่ ตั้งแต่วันที่ 2 มกราคม </w:t>
      </w:r>
      <w:r>
        <w:rPr>
          <w:rFonts w:ascii="Angsana New" w:hAnsi="Angsana New" w:cs="Angsana New"/>
          <w:sz w:val="24"/>
          <w:szCs w:val="32"/>
          <w:cs/>
        </w:rPr>
        <w:t>–</w:t>
      </w:r>
      <w:r>
        <w:rPr>
          <w:rFonts w:ascii="Angsana New" w:hAnsi="Angsana New" w:cs="Angsana New" w:hint="cs"/>
          <w:sz w:val="24"/>
          <w:szCs w:val="32"/>
          <w:cs/>
        </w:rPr>
        <w:t xml:space="preserve"> 31 มีนาคม ของทุกปี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</w:rPr>
      </w:pPr>
    </w:p>
    <w:p w:rsidR="00167A13" w:rsidRP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</w:pPr>
      <w:r w:rsidRPr="00167A13">
        <w:rPr>
          <w:rFonts w:ascii="Angsana New" w:hAnsi="Angsana New" w:cs="Angsana New" w:hint="cs"/>
          <w:b/>
          <w:bCs/>
          <w:sz w:val="24"/>
          <w:szCs w:val="32"/>
          <w:u w:val="single"/>
          <w:cs/>
        </w:rPr>
        <w:t>อัตราโทษและค่าปรับ</w:t>
      </w:r>
    </w:p>
    <w:p w:rsidR="00945A1D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1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.ผู้ใด ไม่แจ้งการรับ โอน ป้าย ภายใน 30 วัน ตั้งแต่วันรับโอน ต้องระวางโทษปรับตั้งแต่ 1,000 </w:t>
      </w:r>
      <w:r w:rsidR="00945A1D">
        <w:rPr>
          <w:rFonts w:ascii="Angsana New" w:hAnsi="Angsana New" w:cs="Angsana New"/>
          <w:sz w:val="24"/>
          <w:szCs w:val="32"/>
          <w:cs/>
        </w:rPr>
        <w:t>–</w:t>
      </w:r>
      <w:r w:rsidR="00945A1D">
        <w:rPr>
          <w:rFonts w:ascii="Angsana New" w:hAnsi="Angsana New" w:cs="Angsana New" w:hint="cs"/>
          <w:sz w:val="24"/>
          <w:szCs w:val="32"/>
          <w:cs/>
        </w:rPr>
        <w:t xml:space="preserve"> 10,000 บาท</w:t>
      </w:r>
    </w:p>
    <w:p w:rsidR="009B225E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2</w:t>
      </w:r>
      <w:r w:rsidR="009B225E">
        <w:rPr>
          <w:rFonts w:ascii="Angsana New" w:hAnsi="Angsana New" w:cs="Angsana New" w:hint="cs"/>
          <w:sz w:val="24"/>
          <w:szCs w:val="32"/>
          <w:cs/>
        </w:rPr>
        <w:t xml:space="preserve">.ผู้ใดไม่แสดงชื่อ </w:t>
      </w:r>
      <w:r w:rsidR="009B225E">
        <w:rPr>
          <w:rFonts w:ascii="Angsana New" w:hAnsi="Angsana New" w:cs="Angsana New"/>
          <w:sz w:val="24"/>
          <w:szCs w:val="32"/>
          <w:cs/>
        </w:rPr>
        <w:t>–</w:t>
      </w:r>
      <w:r w:rsidR="009B225E">
        <w:rPr>
          <w:rFonts w:ascii="Angsana New" w:hAnsi="Angsana New" w:cs="Angsana New" w:hint="cs"/>
          <w:sz w:val="24"/>
          <w:szCs w:val="32"/>
          <w:cs/>
        </w:rPr>
        <w:t xml:space="preserve"> ที่อยู่ เจ้าของป้ายเป็นอักษรไทยให้ชัดเจนที่มุมขวาด้านล่างของป้าย ซึ่งติดตั้งบนอสังหาริมทรัพย์ของผู้อื่น และมีพื้นที่เกิน 2 ตารางเมตร ต้องระวางโทษปรับวันละ 100 บาท เรียงรายวันตลอดระยะเวลาที่กระทำความผิด </w:t>
      </w:r>
    </w:p>
    <w:p w:rsidR="00167A13" w:rsidRDefault="00167A13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      3</w:t>
      </w:r>
      <w:r w:rsidR="009B225E">
        <w:rPr>
          <w:rFonts w:ascii="Angsana New" w:hAnsi="Angsana New" w:cs="Angsana New" w:hint="cs"/>
          <w:sz w:val="24"/>
          <w:szCs w:val="32"/>
          <w:cs/>
        </w:rPr>
        <w:t>.ผู้ใดโดยรู้อยู่แล้วหรือโดยจงใจแจ้งข้อความอันเป็นเท็จ ให้ถ้อยคำเท็จ ตอบคำถาด้วยถ้อยคำเท็จหรือนำพยานหลักฐานมาแสดง</w:t>
      </w:r>
      <w:r>
        <w:rPr>
          <w:rFonts w:ascii="Angsana New" w:hAnsi="Angsana New" w:cs="Angsana New" w:hint="cs"/>
          <w:sz w:val="24"/>
          <w:szCs w:val="32"/>
          <w:cs/>
        </w:rPr>
        <w:t xml:space="preserve">เพื่อหลีกเลี่ยงหรือพยายามหลีกเลี่ยงการเสียภาษีป้าย ต้องระวางโทษ จำคุกไม่เกิน 1 ปี หรือปรับตั้งแต่ 5,000 </w:t>
      </w:r>
      <w:r>
        <w:rPr>
          <w:rFonts w:ascii="Angsana New" w:hAnsi="Angsana New" w:cs="Angsana New"/>
          <w:sz w:val="24"/>
          <w:szCs w:val="32"/>
          <w:cs/>
        </w:rPr>
        <w:t>–</w:t>
      </w:r>
      <w:r>
        <w:rPr>
          <w:rFonts w:ascii="Angsana New" w:hAnsi="Angsana New" w:cs="Angsana New" w:hint="cs"/>
          <w:sz w:val="24"/>
          <w:szCs w:val="32"/>
          <w:cs/>
        </w:rPr>
        <w:t xml:space="preserve"> 50,000 บาท หรือทั้งจำทั้งปรับ</w:t>
      </w:r>
    </w:p>
    <w:p w:rsidR="007E430D" w:rsidRDefault="007E430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</w:p>
    <w:p w:rsidR="007E430D" w:rsidRDefault="007E430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สอบถามรายละเอียดเพิ่มเติมได้ที่</w:t>
      </w:r>
    </w:p>
    <w:p w:rsidR="007E430D" w:rsidRPr="00945A1D" w:rsidRDefault="007E430D" w:rsidP="005B4A33">
      <w:pPr>
        <w:tabs>
          <w:tab w:val="right" w:pos="9026"/>
        </w:tabs>
        <w:spacing w:after="0" w:line="240" w:lineRule="auto"/>
        <w:rPr>
          <w:rFonts w:ascii="Angsana New" w:hAnsi="Angsana New" w:cs="Angsana New" w:hint="cs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>โทร.0-7533-7061 (ฝ่ายจัดเก็บรายได้)</w:t>
      </w:r>
    </w:p>
    <w:p w:rsidR="00F30D5E" w:rsidRPr="00F30D5E" w:rsidRDefault="00F30D5E" w:rsidP="00F30D5E">
      <w:pPr>
        <w:spacing w:after="0" w:line="240" w:lineRule="auto"/>
        <w:rPr>
          <w:rFonts w:ascii="Angsana New" w:hAnsi="Angsana New" w:cs="Angsana New" w:hint="cs"/>
          <w:sz w:val="24"/>
          <w:szCs w:val="32"/>
          <w:cs/>
        </w:rPr>
      </w:pPr>
    </w:p>
    <w:p w:rsidR="00F30D5E" w:rsidRDefault="007E430D" w:rsidP="00CA4770">
      <w:pPr>
        <w:spacing w:after="0" w:line="240" w:lineRule="auto"/>
        <w:rPr>
          <w:rFonts w:ascii="Angsana New" w:hAnsi="Angsana New" w:cs="Angsana New" w:hint="cs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  จัดทำโดย</w:t>
      </w:r>
    </w:p>
    <w:p w:rsidR="007E430D" w:rsidRPr="00F30D5E" w:rsidRDefault="007E430D" w:rsidP="00CA4770">
      <w:pPr>
        <w:spacing w:after="0" w:line="240" w:lineRule="auto"/>
        <w:rPr>
          <w:rFonts w:ascii="Angsana New" w:hAnsi="Angsana New" w:cs="Angsana New" w:hint="cs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>ส่วนการคลัง</w:t>
      </w:r>
    </w:p>
    <w:sectPr w:rsidR="007E430D" w:rsidRPr="00F30D5E" w:rsidSect="000036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4770"/>
    <w:rsid w:val="0000361F"/>
    <w:rsid w:val="00167A13"/>
    <w:rsid w:val="005B4A33"/>
    <w:rsid w:val="007E430D"/>
    <w:rsid w:val="00842D89"/>
    <w:rsid w:val="00945A1D"/>
    <w:rsid w:val="009B225E"/>
    <w:rsid w:val="00CA4770"/>
    <w:rsid w:val="00F3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6851-AFD7-4B8D-8B58-4CA8010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acom</cp:lastModifiedBy>
  <cp:revision>7</cp:revision>
  <dcterms:created xsi:type="dcterms:W3CDTF">2012-07-16T03:31:00Z</dcterms:created>
  <dcterms:modified xsi:type="dcterms:W3CDTF">2012-07-16T04:25:00Z</dcterms:modified>
</cp:coreProperties>
</file>